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EB" w:rsidRDefault="000249EB" w:rsidP="000249EB">
      <w:pPr>
        <w:pStyle w:val="subhead"/>
        <w:rPr>
          <w:rFonts w:ascii="Calibri" w:hAnsi="Calibri"/>
        </w:rPr>
      </w:pPr>
      <w:r>
        <w:rPr>
          <w:rFonts w:ascii="Calibri" w:hAnsi="Calibri"/>
        </w:rPr>
        <w:t>About Us</w:t>
      </w:r>
    </w:p>
    <w:p w:rsidR="000249EB" w:rsidRDefault="000249EB" w:rsidP="000249EB">
      <w:pPr>
        <w:autoSpaceDE w:val="0"/>
        <w:autoSpaceDN w:val="0"/>
        <w:rPr>
          <w:rFonts w:ascii="Calibri" w:hAnsi="Calibri"/>
          <w:sz w:val="20"/>
          <w:szCs w:val="20"/>
        </w:rPr>
      </w:pPr>
      <w:r>
        <w:rPr>
          <w:sz w:val="20"/>
          <w:szCs w:val="20"/>
        </w:rPr>
        <w:t>The Oceanography Division of RPS specializes in the collection of data, and analysis of marine, freshwater, air, and land resources; computer modeling of physical, chemical, and biological processes; geographic information systems (GIS); operational research; and data management. We have a world-wide reputation for excellence in physical oceanography services, meteorological conditions studies, pollutant transport, and application of marine and freshwater instrumentation. Our experience in these areas includes collecting current, wave, and other water-related measurements often under extremely difficult environmental and logistical constraints.</w:t>
      </w:r>
    </w:p>
    <w:p w:rsidR="000249EB" w:rsidRDefault="000249EB" w:rsidP="000249EB">
      <w:pPr>
        <w:autoSpaceDE w:val="0"/>
        <w:autoSpaceDN w:val="0"/>
        <w:rPr>
          <w:sz w:val="20"/>
          <w:szCs w:val="20"/>
        </w:rPr>
      </w:pPr>
      <w:r>
        <w:rPr>
          <w:sz w:val="20"/>
          <w:szCs w:val="20"/>
        </w:rPr>
        <w:t xml:space="preserve">Since 1971 and in over 100 countries, we have been providing custom solutions to sectors including energy, environment, construction, defense, security, emergency management, transportation, and shipping. Our clients include the oil and gas industry, government agencies, environmental and regulatory consulting firms, legal firms, and research and academic institutions. </w:t>
      </w:r>
    </w:p>
    <w:p w:rsidR="000249EB" w:rsidRDefault="000249EB" w:rsidP="000249EB">
      <w:pPr>
        <w:pStyle w:val="subhead"/>
        <w:rPr>
          <w:rFonts w:ascii="Calibri" w:hAnsi="Calibri"/>
        </w:rPr>
      </w:pPr>
      <w:r>
        <w:rPr>
          <w:rFonts w:ascii="Calibri" w:hAnsi="Calibri"/>
        </w:rPr>
        <w:t>Marine Technician</w:t>
      </w:r>
    </w:p>
    <w:p w:rsidR="000249EB" w:rsidRDefault="000249EB" w:rsidP="000249EB">
      <w:pPr>
        <w:rPr>
          <w:rFonts w:ascii="Calibri" w:hAnsi="Calibri"/>
          <w:sz w:val="20"/>
          <w:szCs w:val="20"/>
        </w:rPr>
      </w:pPr>
      <w:r>
        <w:rPr>
          <w:sz w:val="20"/>
          <w:szCs w:val="20"/>
        </w:rPr>
        <w:t xml:space="preserve">RPS Evans-Hamilton, part of the RPS Oceanography division, is seeking a highly motivated individual as an integral part of a team of field support personnel and instrument specialists in Houston, Texas. We are seeking a self-starting individual with a positive attitude who can adapt to a fluid work environment and an occasionally demanding schedule.  Optimal candidates will be qualified in instrument troubleshooting, deployment system maintenance and design, and working knowledge of various traditional Oceanographic deployment strategies.  </w:t>
      </w:r>
      <w:r>
        <w:rPr>
          <w:sz w:val="20"/>
          <w:szCs w:val="20"/>
        </w:rPr>
        <w:br/>
        <w:t xml:space="preserve">Primary duties include the testing, setup, installation, retrieval and servicing of these systems.  Technicians must be able to work independently, and may be the designated project lead with primary responsibility for executing the scope of work.  The position includes working on U.S projects, and internationally in offshore, coastal and inland marine environments.  </w:t>
      </w:r>
    </w:p>
    <w:p w:rsidR="000249EB" w:rsidRDefault="000249EB" w:rsidP="000249EB">
      <w:pPr>
        <w:pStyle w:val="subhead"/>
        <w:rPr>
          <w:rFonts w:ascii="Calibri" w:hAnsi="Calibri"/>
        </w:rPr>
      </w:pPr>
      <w:r>
        <w:rPr>
          <w:rFonts w:ascii="Calibri" w:hAnsi="Calibri"/>
        </w:rPr>
        <w:t>Qualifications and Experience</w:t>
      </w:r>
    </w:p>
    <w:p w:rsidR="000249EB" w:rsidRDefault="000249EB" w:rsidP="000249EB">
      <w:pPr>
        <w:pStyle w:val="ListParagraph"/>
        <w:numPr>
          <w:ilvl w:val="0"/>
          <w:numId w:val="8"/>
        </w:numPr>
        <w:spacing w:line="240" w:lineRule="auto"/>
        <w:rPr>
          <w:rFonts w:ascii="Calibri" w:hAnsi="Calibri"/>
        </w:rPr>
      </w:pPr>
      <w:r>
        <w:rPr>
          <w:rFonts w:ascii="Calibri" w:hAnsi="Calibri"/>
        </w:rPr>
        <w:t>Bachelor’s degree or equivalent experience in engineering, electrical or mechanical fields</w:t>
      </w:r>
    </w:p>
    <w:p w:rsidR="000249EB" w:rsidRDefault="000249EB" w:rsidP="000249EB">
      <w:pPr>
        <w:pStyle w:val="ListParagraph"/>
        <w:numPr>
          <w:ilvl w:val="0"/>
          <w:numId w:val="8"/>
        </w:numPr>
        <w:spacing w:line="240" w:lineRule="auto"/>
        <w:rPr>
          <w:rFonts w:ascii="Calibri" w:hAnsi="Calibri"/>
        </w:rPr>
      </w:pPr>
      <w:r>
        <w:rPr>
          <w:rFonts w:ascii="Calibri" w:hAnsi="Calibri"/>
        </w:rPr>
        <w:t>Experience in offshore environments is highly beneficial</w:t>
      </w:r>
    </w:p>
    <w:p w:rsidR="000249EB" w:rsidRDefault="000249EB" w:rsidP="000249EB">
      <w:pPr>
        <w:pStyle w:val="ListParagraph"/>
        <w:numPr>
          <w:ilvl w:val="0"/>
          <w:numId w:val="8"/>
        </w:numPr>
        <w:spacing w:line="240" w:lineRule="auto"/>
        <w:rPr>
          <w:rFonts w:ascii="Calibri" w:hAnsi="Calibri"/>
        </w:rPr>
      </w:pPr>
      <w:r>
        <w:rPr>
          <w:rFonts w:ascii="Calibri" w:hAnsi="Calibri"/>
        </w:rPr>
        <w:t>Training will be provided</w:t>
      </w:r>
    </w:p>
    <w:p w:rsidR="000249EB" w:rsidRDefault="000249EB" w:rsidP="000249EB">
      <w:pPr>
        <w:pStyle w:val="subhead"/>
        <w:rPr>
          <w:rFonts w:ascii="Calibri" w:hAnsi="Calibri"/>
        </w:rPr>
      </w:pPr>
      <w:r>
        <w:rPr>
          <w:rFonts w:ascii="Calibri" w:hAnsi="Calibri"/>
        </w:rPr>
        <w:t>Skills, Knowledge and Abilities</w:t>
      </w:r>
    </w:p>
    <w:p w:rsidR="000249EB" w:rsidRDefault="000249EB" w:rsidP="000249EB">
      <w:pPr>
        <w:pStyle w:val="ListParagraph"/>
        <w:numPr>
          <w:ilvl w:val="0"/>
          <w:numId w:val="9"/>
        </w:numPr>
        <w:spacing w:line="240" w:lineRule="auto"/>
        <w:rPr>
          <w:rFonts w:ascii="Calibri" w:hAnsi="Calibri"/>
        </w:rPr>
      </w:pPr>
      <w:r>
        <w:rPr>
          <w:rFonts w:ascii="Calibri" w:hAnsi="Calibri"/>
        </w:rPr>
        <w:t>Self-motivated and able to work independently</w:t>
      </w:r>
    </w:p>
    <w:p w:rsidR="000249EB" w:rsidRDefault="000249EB" w:rsidP="000249EB">
      <w:pPr>
        <w:pStyle w:val="ListParagraph"/>
        <w:numPr>
          <w:ilvl w:val="0"/>
          <w:numId w:val="9"/>
        </w:numPr>
        <w:spacing w:line="240" w:lineRule="auto"/>
        <w:rPr>
          <w:rFonts w:ascii="Calibri" w:hAnsi="Calibri"/>
        </w:rPr>
      </w:pPr>
      <w:r>
        <w:rPr>
          <w:rFonts w:ascii="Calibri" w:hAnsi="Calibri"/>
        </w:rPr>
        <w:t xml:space="preserve">Competence with Microsoft Office applications, Excel and Word. </w:t>
      </w:r>
    </w:p>
    <w:p w:rsidR="000249EB" w:rsidRDefault="000249EB" w:rsidP="000249EB">
      <w:pPr>
        <w:pStyle w:val="ListParagraph"/>
        <w:numPr>
          <w:ilvl w:val="0"/>
          <w:numId w:val="9"/>
        </w:numPr>
        <w:spacing w:line="240" w:lineRule="auto"/>
        <w:rPr>
          <w:rFonts w:ascii="Calibri" w:hAnsi="Calibri"/>
        </w:rPr>
      </w:pPr>
      <w:r>
        <w:rPr>
          <w:rFonts w:ascii="Calibri" w:hAnsi="Calibri"/>
        </w:rPr>
        <w:t>Excellent analytical skills</w:t>
      </w:r>
    </w:p>
    <w:p w:rsidR="000249EB" w:rsidRDefault="000249EB" w:rsidP="000249EB">
      <w:pPr>
        <w:pStyle w:val="ListParagraph"/>
        <w:numPr>
          <w:ilvl w:val="0"/>
          <w:numId w:val="9"/>
        </w:numPr>
        <w:spacing w:line="240" w:lineRule="auto"/>
        <w:rPr>
          <w:rFonts w:ascii="Calibri" w:hAnsi="Calibri"/>
        </w:rPr>
      </w:pPr>
      <w:r>
        <w:rPr>
          <w:rFonts w:ascii="Calibri" w:hAnsi="Calibri"/>
        </w:rPr>
        <w:t>Must be able to interact professionally with diverse groups</w:t>
      </w:r>
    </w:p>
    <w:p w:rsidR="000249EB" w:rsidRDefault="000249EB" w:rsidP="000249EB">
      <w:pPr>
        <w:pStyle w:val="ListParagraph"/>
        <w:numPr>
          <w:ilvl w:val="0"/>
          <w:numId w:val="9"/>
        </w:numPr>
        <w:spacing w:line="240" w:lineRule="auto"/>
        <w:rPr>
          <w:rFonts w:ascii="Calibri" w:hAnsi="Calibri"/>
        </w:rPr>
      </w:pPr>
      <w:r>
        <w:rPr>
          <w:rFonts w:ascii="Calibri" w:hAnsi="Calibri"/>
        </w:rPr>
        <w:t>Ability to work both independently, and within a team environment</w:t>
      </w:r>
    </w:p>
    <w:p w:rsidR="000249EB" w:rsidRDefault="000249EB" w:rsidP="000249EB">
      <w:pPr>
        <w:pStyle w:val="ListParagraph"/>
        <w:numPr>
          <w:ilvl w:val="0"/>
          <w:numId w:val="9"/>
        </w:numPr>
        <w:spacing w:line="240" w:lineRule="auto"/>
        <w:rPr>
          <w:rFonts w:ascii="Calibri" w:hAnsi="Calibri"/>
        </w:rPr>
      </w:pPr>
      <w:r>
        <w:rPr>
          <w:rFonts w:ascii="Calibri" w:hAnsi="Calibri"/>
        </w:rPr>
        <w:t>Must be able to adjust readily to change, make decisions independently</w:t>
      </w:r>
    </w:p>
    <w:p w:rsidR="000249EB" w:rsidRDefault="000249EB" w:rsidP="000249EB">
      <w:pPr>
        <w:pStyle w:val="ListParagraph"/>
        <w:numPr>
          <w:ilvl w:val="0"/>
          <w:numId w:val="9"/>
        </w:numPr>
        <w:spacing w:line="240" w:lineRule="auto"/>
        <w:rPr>
          <w:rFonts w:ascii="Calibri" w:hAnsi="Calibri"/>
        </w:rPr>
      </w:pPr>
      <w:r>
        <w:rPr>
          <w:rFonts w:ascii="Calibri" w:hAnsi="Calibri"/>
        </w:rPr>
        <w:t>Basic IT, Networking and Communication Protocol (Serial, USB, etc.) capabilities highly considered</w:t>
      </w:r>
    </w:p>
    <w:p w:rsidR="000249EB" w:rsidRDefault="000249EB" w:rsidP="000249EB">
      <w:pPr>
        <w:pStyle w:val="ListParagraph"/>
        <w:numPr>
          <w:ilvl w:val="0"/>
          <w:numId w:val="9"/>
        </w:numPr>
        <w:spacing w:line="240" w:lineRule="auto"/>
        <w:rPr>
          <w:rFonts w:ascii="Calibri" w:hAnsi="Calibri"/>
        </w:rPr>
      </w:pPr>
      <w:r>
        <w:rPr>
          <w:rFonts w:ascii="Calibri" w:hAnsi="Calibri"/>
        </w:rPr>
        <w:t>A familiarity with scientific and/or environmental data is beneficial</w:t>
      </w:r>
    </w:p>
    <w:p w:rsidR="000249EB" w:rsidRDefault="000249EB" w:rsidP="000249EB">
      <w:pPr>
        <w:rPr>
          <w:rFonts w:ascii="Calibri" w:hAnsi="Calibri"/>
          <w:b/>
          <w:bCs/>
          <w:sz w:val="20"/>
          <w:szCs w:val="20"/>
        </w:rPr>
      </w:pPr>
    </w:p>
    <w:p w:rsidR="000249EB" w:rsidRDefault="000249EB" w:rsidP="000249EB">
      <w:pPr>
        <w:pStyle w:val="subhead"/>
        <w:rPr>
          <w:rFonts w:ascii="Calibri" w:hAnsi="Calibri"/>
        </w:rPr>
      </w:pPr>
      <w:r>
        <w:rPr>
          <w:rFonts w:ascii="Calibri" w:hAnsi="Calibri"/>
        </w:rPr>
        <w:t>Contact</w:t>
      </w:r>
    </w:p>
    <w:p w:rsidR="000249EB" w:rsidRDefault="000249EB" w:rsidP="000249EB">
      <w:pPr>
        <w:rPr>
          <w:rFonts w:ascii="Calibri" w:hAnsi="Calibri"/>
          <w:sz w:val="20"/>
          <w:szCs w:val="20"/>
        </w:rPr>
      </w:pPr>
      <w:r>
        <w:rPr>
          <w:sz w:val="20"/>
          <w:szCs w:val="20"/>
        </w:rPr>
        <w:t xml:space="preserve">Interested candidates should email resumes and cover letters to </w:t>
      </w:r>
      <w:hyperlink r:id="rId8" w:history="1">
        <w:r>
          <w:rPr>
            <w:rStyle w:val="Hyperlink"/>
            <w:sz w:val="20"/>
            <w:szCs w:val="20"/>
          </w:rPr>
          <w:t>Keith.Kurrus@rpsgroup.com</w:t>
        </w:r>
      </w:hyperlink>
      <w:r>
        <w:rPr>
          <w:sz w:val="20"/>
          <w:szCs w:val="20"/>
        </w:rPr>
        <w:t>. Please reference job title in the email subject line. No third parties. Please include salary requirements.</w:t>
      </w:r>
    </w:p>
    <w:p w:rsidR="000249EB" w:rsidRDefault="000249EB" w:rsidP="000249EB">
      <w:pPr>
        <w:rPr>
          <w:sz w:val="20"/>
          <w:szCs w:val="20"/>
        </w:rPr>
      </w:pPr>
      <w:r>
        <w:rPr>
          <w:sz w:val="20"/>
          <w:szCs w:val="20"/>
        </w:rPr>
        <w:t>RPS is an equal opportunity employer and offers a generous benefits package.</w:t>
      </w:r>
    </w:p>
    <w:p w:rsidR="000249EB" w:rsidRPr="006F58D4" w:rsidRDefault="000249EB">
      <w:pPr>
        <w:rPr>
          <w:rFonts w:ascii="Times New Roman" w:hAnsi="Times New Roman" w:cs="Times New Roman"/>
          <w:szCs w:val="22"/>
        </w:rPr>
      </w:pPr>
      <w:bookmarkStart w:id="0" w:name="_GoBack"/>
      <w:bookmarkEnd w:id="0"/>
    </w:p>
    <w:sectPr w:rsidR="000249EB" w:rsidRPr="006F58D4" w:rsidSect="00D43EA8">
      <w:headerReference w:type="default" r:id="rId9"/>
      <w:headerReference w:type="first" r:id="rId10"/>
      <w:footerReference w:type="first" r:id="rId11"/>
      <w:pgSz w:w="12240" w:h="15840" w:code="1"/>
      <w:pgMar w:top="1440" w:right="1440" w:bottom="1440" w:left="1440" w:header="576"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D6" w:rsidRDefault="009625D6">
      <w:r>
        <w:separator/>
      </w:r>
    </w:p>
  </w:endnote>
  <w:endnote w:type="continuationSeparator" w:id="0">
    <w:p w:rsidR="009625D6" w:rsidRDefault="0096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EB" w:rsidRPr="00842254" w:rsidRDefault="00B84CEB" w:rsidP="00F3647F">
    <w:pPr>
      <w:pStyle w:val="Footer"/>
      <w:jc w:val="center"/>
      <w:rPr>
        <w:b/>
        <w:color w:val="002664"/>
        <w:sz w:val="18"/>
        <w:szCs w:val="18"/>
      </w:rPr>
    </w:pPr>
    <w:r w:rsidRPr="00842254">
      <w:rPr>
        <w:b/>
        <w:color w:val="002664"/>
        <w:sz w:val="18"/>
        <w:szCs w:val="18"/>
      </w:rPr>
      <w:t xml:space="preserve">United </w:t>
    </w:r>
    <w:r w:rsidR="00F96C58" w:rsidRPr="00842254">
      <w:rPr>
        <w:b/>
        <w:color w:val="002664"/>
        <w:sz w:val="18"/>
        <w:szCs w:val="18"/>
      </w:rPr>
      <w:t>States</w:t>
    </w:r>
    <w:r w:rsidRPr="00842254">
      <w:rPr>
        <w:b/>
        <w:color w:val="002664"/>
        <w:sz w:val="18"/>
        <w:szCs w:val="18"/>
      </w:rPr>
      <w:t xml:space="preserve"> | </w:t>
    </w:r>
    <w:r w:rsidR="00F96C58" w:rsidRPr="00842254">
      <w:rPr>
        <w:b/>
        <w:color w:val="002664"/>
        <w:sz w:val="18"/>
        <w:szCs w:val="18"/>
      </w:rPr>
      <w:t>Canada</w:t>
    </w:r>
    <w:r w:rsidRPr="00842254">
      <w:rPr>
        <w:b/>
        <w:color w:val="002664"/>
        <w:sz w:val="18"/>
        <w:szCs w:val="18"/>
      </w:rPr>
      <w:t xml:space="preserve"> | </w:t>
    </w:r>
    <w:r w:rsidR="00F96C58" w:rsidRPr="00842254">
      <w:rPr>
        <w:b/>
        <w:color w:val="002664"/>
        <w:sz w:val="18"/>
        <w:szCs w:val="18"/>
      </w:rPr>
      <w:t>Brazil</w:t>
    </w:r>
    <w:r w:rsidRPr="00842254">
      <w:rPr>
        <w:b/>
        <w:color w:val="002664"/>
        <w:sz w:val="18"/>
        <w:szCs w:val="18"/>
      </w:rPr>
      <w:t xml:space="preserve"> | </w:t>
    </w:r>
    <w:r w:rsidR="00F96C58" w:rsidRPr="00842254">
      <w:rPr>
        <w:b/>
        <w:color w:val="002664"/>
        <w:sz w:val="18"/>
        <w:szCs w:val="18"/>
      </w:rPr>
      <w:t>UK</w:t>
    </w:r>
    <w:r w:rsidRPr="00842254">
      <w:rPr>
        <w:b/>
        <w:color w:val="002664"/>
        <w:sz w:val="18"/>
        <w:szCs w:val="18"/>
      </w:rPr>
      <w:t xml:space="preserve"> | </w:t>
    </w:r>
    <w:r w:rsidR="00F96C58" w:rsidRPr="00842254">
      <w:rPr>
        <w:b/>
        <w:color w:val="002664"/>
        <w:sz w:val="18"/>
        <w:szCs w:val="18"/>
      </w:rPr>
      <w:t>Ireland</w:t>
    </w:r>
    <w:r w:rsidRPr="00842254">
      <w:rPr>
        <w:b/>
        <w:color w:val="002664"/>
        <w:sz w:val="18"/>
        <w:szCs w:val="18"/>
      </w:rPr>
      <w:t xml:space="preserve"> | </w:t>
    </w:r>
    <w:r w:rsidR="00F96C58" w:rsidRPr="00842254">
      <w:rPr>
        <w:b/>
        <w:color w:val="002664"/>
        <w:sz w:val="18"/>
        <w:szCs w:val="18"/>
      </w:rPr>
      <w:t>Netherlands</w:t>
    </w:r>
  </w:p>
  <w:p w:rsidR="00F96C58" w:rsidRPr="00842254" w:rsidRDefault="00F96C58" w:rsidP="00F96C58">
    <w:pPr>
      <w:pStyle w:val="Footer"/>
      <w:jc w:val="center"/>
      <w:rPr>
        <w:b/>
        <w:color w:val="002664"/>
        <w:sz w:val="18"/>
        <w:szCs w:val="18"/>
      </w:rPr>
    </w:pPr>
    <w:r w:rsidRPr="00842254">
      <w:rPr>
        <w:b/>
        <w:color w:val="002664"/>
        <w:sz w:val="18"/>
        <w:szCs w:val="18"/>
      </w:rPr>
      <w:t>Australia Asia Pacific | Russia | Middle East | Africa</w:t>
    </w:r>
  </w:p>
  <w:p w:rsidR="003B6325" w:rsidRPr="00F56239" w:rsidRDefault="003B6325" w:rsidP="00F96C58">
    <w:pPr>
      <w:pStyle w:val="Footer"/>
      <w:jc w:val="center"/>
      <w:rPr>
        <w:b/>
        <w:i/>
        <w:color w:val="00266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D6" w:rsidRDefault="009625D6">
      <w:r>
        <w:separator/>
      </w:r>
    </w:p>
  </w:footnote>
  <w:footnote w:type="continuationSeparator" w:id="0">
    <w:p w:rsidR="009625D6" w:rsidRDefault="00962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EA8" w:rsidRDefault="00904A1A" w:rsidP="005E47F9">
    <w:pPr>
      <w:jc w:val="center"/>
      <w:rPr>
        <w:rFonts w:ascii="Verdana" w:hAnsi="Verdana"/>
        <w:color w:val="000080"/>
        <w:sz w:val="16"/>
      </w:rPr>
    </w:pPr>
    <w:r>
      <w:rPr>
        <w:rFonts w:ascii="Verdana" w:hAnsi="Verdana"/>
        <w:color w:val="000080"/>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45pt">
          <v:imagedata r:id="rId1" o:title="RPS_block_RGB_2012_large"/>
        </v:shape>
      </w:pict>
    </w:r>
  </w:p>
  <w:p w:rsidR="009A38FE" w:rsidRDefault="009A38FE">
    <w:pPr>
      <w:pStyle w:val="Header"/>
      <w:spacing w:after="120"/>
    </w:pPr>
  </w:p>
  <w:p w:rsidR="009A38FE" w:rsidRPr="004C0180" w:rsidRDefault="00106C69">
    <w:pPr>
      <w:jc w:val="both"/>
      <w:rPr>
        <w:sz w:val="22"/>
        <w:szCs w:val="22"/>
      </w:rPr>
    </w:pPr>
    <w:r>
      <w:rPr>
        <w:sz w:val="22"/>
        <w:szCs w:val="22"/>
      </w:rPr>
      <w:t>Name</w:t>
    </w:r>
    <w:r w:rsidR="009A38FE" w:rsidRPr="004C0180">
      <w:rPr>
        <w:sz w:val="22"/>
        <w:szCs w:val="22"/>
      </w:rPr>
      <w:t xml:space="preserve"> XXXX</w:t>
    </w:r>
  </w:p>
  <w:p w:rsidR="009A38FE" w:rsidRPr="004C0180" w:rsidRDefault="009A38FE">
    <w:pPr>
      <w:pStyle w:val="Header"/>
      <w:rPr>
        <w:sz w:val="22"/>
        <w:szCs w:val="22"/>
      </w:rPr>
    </w:pPr>
    <w:r w:rsidRPr="004C0180">
      <w:rPr>
        <w:sz w:val="22"/>
        <w:szCs w:val="22"/>
      </w:rPr>
      <w:t>Date XXX</w:t>
    </w:r>
  </w:p>
  <w:p w:rsidR="009A38FE" w:rsidRPr="004C0180" w:rsidRDefault="009A38FE">
    <w:pPr>
      <w:pStyle w:val="Header"/>
      <w:rPr>
        <w:sz w:val="22"/>
        <w:szCs w:val="22"/>
      </w:rPr>
    </w:pPr>
    <w:r w:rsidRPr="004C0180">
      <w:rPr>
        <w:sz w:val="22"/>
        <w:szCs w:val="22"/>
      </w:rPr>
      <w:t xml:space="preserve">Page </w:t>
    </w:r>
    <w:r w:rsidRPr="004C0180">
      <w:rPr>
        <w:rStyle w:val="PageNumber"/>
        <w:sz w:val="22"/>
        <w:szCs w:val="22"/>
      </w:rPr>
      <w:fldChar w:fldCharType="begin"/>
    </w:r>
    <w:r w:rsidRPr="004C0180">
      <w:rPr>
        <w:rStyle w:val="PageNumber"/>
        <w:sz w:val="22"/>
        <w:szCs w:val="22"/>
      </w:rPr>
      <w:instrText xml:space="preserve"> PAGE </w:instrText>
    </w:r>
    <w:r w:rsidRPr="004C0180">
      <w:rPr>
        <w:rStyle w:val="PageNumber"/>
        <w:sz w:val="22"/>
        <w:szCs w:val="22"/>
      </w:rPr>
      <w:fldChar w:fldCharType="separate"/>
    </w:r>
    <w:r w:rsidR="000249EB">
      <w:rPr>
        <w:rStyle w:val="PageNumber"/>
        <w:noProof/>
        <w:sz w:val="22"/>
        <w:szCs w:val="22"/>
      </w:rPr>
      <w:t>2</w:t>
    </w:r>
    <w:r w:rsidRPr="004C0180">
      <w:rPr>
        <w:rStyle w:val="PageNumber"/>
        <w:sz w:val="22"/>
        <w:szCs w:val="22"/>
      </w:rPr>
      <w:fldChar w:fldCharType="end"/>
    </w:r>
  </w:p>
  <w:p w:rsidR="009A38FE" w:rsidRPr="004C0180" w:rsidRDefault="009A38FE">
    <w:pPr>
      <w:pStyle w:val="Header"/>
      <w:rPr>
        <w:sz w:val="22"/>
        <w:szCs w:val="22"/>
      </w:rPr>
    </w:pPr>
  </w:p>
  <w:p w:rsidR="009A38FE" w:rsidRPr="004C0180" w:rsidRDefault="009A38FE">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F1" w:rsidRDefault="00904A1A" w:rsidP="00A608FD">
    <w:pPr>
      <w:spacing w:before="120"/>
      <w:jc w:val="center"/>
      <w:rPr>
        <w:rFonts w:ascii="Verdana" w:hAnsi="Verdana"/>
        <w:color w:val="000080"/>
        <w:sz w:val="16"/>
      </w:rPr>
    </w:pPr>
    <w:r>
      <w:rPr>
        <w:rFonts w:ascii="Verdana" w:hAnsi="Verdana"/>
        <w:color w:val="000080"/>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25pt;height:45pt">
          <v:imagedata r:id="rId1" o:title="RPS_block_RGB_2012_large"/>
        </v:shape>
      </w:pict>
    </w:r>
  </w:p>
  <w:p w:rsidR="00B15323" w:rsidRPr="00842254" w:rsidRDefault="00B15323" w:rsidP="00A608FD">
    <w:pPr>
      <w:spacing w:before="120"/>
      <w:jc w:val="center"/>
      <w:rPr>
        <w:color w:val="002664"/>
        <w:sz w:val="16"/>
      </w:rPr>
    </w:pPr>
    <w:r w:rsidRPr="00842254">
      <w:rPr>
        <w:color w:val="002664"/>
        <w:sz w:val="16"/>
      </w:rPr>
      <w:t>55 Village Square Drive, South Kingstown, RI 02879, USA</w:t>
    </w:r>
  </w:p>
  <w:p w:rsidR="00B15323" w:rsidRPr="00842254" w:rsidRDefault="00B15323" w:rsidP="00A608FD">
    <w:pPr>
      <w:jc w:val="center"/>
      <w:rPr>
        <w:color w:val="002664"/>
        <w:sz w:val="16"/>
        <w:lang w:val="fr-FR"/>
      </w:rPr>
    </w:pPr>
    <w:r w:rsidRPr="00842254">
      <w:rPr>
        <w:b/>
        <w:bCs/>
        <w:color w:val="002664"/>
        <w:sz w:val="16"/>
        <w:lang w:val="fr-FR"/>
      </w:rPr>
      <w:t>T</w:t>
    </w:r>
    <w:r w:rsidRPr="00842254">
      <w:rPr>
        <w:color w:val="002664"/>
        <w:sz w:val="16"/>
        <w:lang w:val="fr-FR"/>
      </w:rPr>
      <w:t xml:space="preserve"> +1 401 789-6224   </w:t>
    </w:r>
    <w:r w:rsidRPr="00842254">
      <w:rPr>
        <w:b/>
        <w:bCs/>
        <w:color w:val="002664"/>
        <w:sz w:val="16"/>
        <w:lang w:val="fr-FR"/>
      </w:rPr>
      <w:t>F</w:t>
    </w:r>
    <w:r w:rsidRPr="00842254">
      <w:rPr>
        <w:color w:val="002664"/>
        <w:sz w:val="16"/>
        <w:lang w:val="fr-FR"/>
      </w:rPr>
      <w:t xml:space="preserve"> +401 789-1932   </w:t>
    </w:r>
    <w:r w:rsidRPr="00842254">
      <w:rPr>
        <w:b/>
        <w:bCs/>
        <w:color w:val="002664"/>
        <w:sz w:val="16"/>
        <w:lang w:val="fr-FR"/>
      </w:rPr>
      <w:t xml:space="preserve">W </w:t>
    </w:r>
    <w:hyperlink r:id="rId2" w:history="1">
      <w:r w:rsidR="00A558FC" w:rsidRPr="00842254">
        <w:rPr>
          <w:rStyle w:val="Hyperlink"/>
          <w:color w:val="002664"/>
          <w:sz w:val="16"/>
          <w:u w:val="none"/>
          <w:lang w:val="fr-FR"/>
        </w:rPr>
        <w:t>www.rpsgroup.com</w:t>
      </w:r>
    </w:hyperlink>
    <w:r w:rsidR="00A558FC" w:rsidRPr="00842254">
      <w:rPr>
        <w:color w:val="002664"/>
        <w:sz w:val="16"/>
        <w:lang w:val="fr-FR"/>
      </w:rPr>
      <w:t xml:space="preserve"> | www.asascience.com</w:t>
    </w:r>
  </w:p>
  <w:p w:rsidR="009F4A97" w:rsidRPr="007A3249" w:rsidRDefault="009F4A97">
    <w:pPr>
      <w:pStyle w:val="Header"/>
      <w:rPr>
        <w:color w:val="00266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47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07A47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4503783"/>
    <w:multiLevelType w:val="hybridMultilevel"/>
    <w:tmpl w:val="A0F2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5954B21"/>
    <w:multiLevelType w:val="hybridMultilevel"/>
    <w:tmpl w:val="D792BC24"/>
    <w:lvl w:ilvl="0" w:tplc="04090015">
      <w:start w:val="1"/>
      <w:numFmt w:val="upperLetter"/>
      <w:lvlText w:val="%1."/>
      <w:lvlJc w:val="left"/>
      <w:pPr>
        <w:tabs>
          <w:tab w:val="num" w:pos="1440"/>
        </w:tabs>
        <w:ind w:left="1440" w:hanging="360"/>
      </w:pPr>
      <w:rPr>
        <w:rFonts w:hint="default"/>
      </w:rPr>
    </w:lvl>
    <w:lvl w:ilvl="1" w:tplc="34B21E12">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5BAE6D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nsid w:val="653860BB"/>
    <w:multiLevelType w:val="hybridMultilevel"/>
    <w:tmpl w:val="119E25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6FF0F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7A54A03"/>
    <w:multiLevelType w:val="hybridMultilevel"/>
    <w:tmpl w:val="144E4608"/>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
    <w:nsid w:val="7E625270"/>
    <w:multiLevelType w:val="hybridMultilevel"/>
    <w:tmpl w:val="C226A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1"/>
  </w:num>
  <w:num w:numId="6">
    <w:abstractNumId w:val="0"/>
  </w:num>
  <w:num w:numId="7">
    <w:abstractNumId w:val="3"/>
  </w:num>
  <w:num w:numId="8">
    <w:abstractNumId w:val="8"/>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6A5"/>
    <w:rsid w:val="00000677"/>
    <w:rsid w:val="000249EB"/>
    <w:rsid w:val="000561A4"/>
    <w:rsid w:val="00081D54"/>
    <w:rsid w:val="0008408F"/>
    <w:rsid w:val="000A0DAF"/>
    <w:rsid w:val="000D3F33"/>
    <w:rsid w:val="00105BA6"/>
    <w:rsid w:val="00106C69"/>
    <w:rsid w:val="00111584"/>
    <w:rsid w:val="0021282D"/>
    <w:rsid w:val="00222B4E"/>
    <w:rsid w:val="002C4A19"/>
    <w:rsid w:val="002D0F0E"/>
    <w:rsid w:val="002E229C"/>
    <w:rsid w:val="002E2A66"/>
    <w:rsid w:val="003321E4"/>
    <w:rsid w:val="0036087C"/>
    <w:rsid w:val="003B6325"/>
    <w:rsid w:val="003C4004"/>
    <w:rsid w:val="003F544B"/>
    <w:rsid w:val="004646F2"/>
    <w:rsid w:val="004736B7"/>
    <w:rsid w:val="004C0180"/>
    <w:rsid w:val="004D6513"/>
    <w:rsid w:val="005216A5"/>
    <w:rsid w:val="00535D66"/>
    <w:rsid w:val="005371E8"/>
    <w:rsid w:val="005431D8"/>
    <w:rsid w:val="005B0121"/>
    <w:rsid w:val="005C0C48"/>
    <w:rsid w:val="005C6FC1"/>
    <w:rsid w:val="005E47F9"/>
    <w:rsid w:val="006233CF"/>
    <w:rsid w:val="006F58D4"/>
    <w:rsid w:val="007728BC"/>
    <w:rsid w:val="007A3249"/>
    <w:rsid w:val="007B10B7"/>
    <w:rsid w:val="00823F67"/>
    <w:rsid w:val="008325B2"/>
    <w:rsid w:val="00834ACC"/>
    <w:rsid w:val="00842254"/>
    <w:rsid w:val="00856152"/>
    <w:rsid w:val="008D7D4F"/>
    <w:rsid w:val="008E1813"/>
    <w:rsid w:val="0090169F"/>
    <w:rsid w:val="00904A1A"/>
    <w:rsid w:val="009567F1"/>
    <w:rsid w:val="009625D6"/>
    <w:rsid w:val="009A38FE"/>
    <w:rsid w:val="009B4B44"/>
    <w:rsid w:val="009C1EB6"/>
    <w:rsid w:val="009D1CC4"/>
    <w:rsid w:val="009F4A97"/>
    <w:rsid w:val="00A222ED"/>
    <w:rsid w:val="00A4776E"/>
    <w:rsid w:val="00A558FC"/>
    <w:rsid w:val="00A608FD"/>
    <w:rsid w:val="00AC63DE"/>
    <w:rsid w:val="00AF5F59"/>
    <w:rsid w:val="00B15323"/>
    <w:rsid w:val="00B55E41"/>
    <w:rsid w:val="00B64157"/>
    <w:rsid w:val="00B70730"/>
    <w:rsid w:val="00B84CEB"/>
    <w:rsid w:val="00BA4932"/>
    <w:rsid w:val="00C1557D"/>
    <w:rsid w:val="00C22CEA"/>
    <w:rsid w:val="00C5550F"/>
    <w:rsid w:val="00C71080"/>
    <w:rsid w:val="00C729BD"/>
    <w:rsid w:val="00C81197"/>
    <w:rsid w:val="00C926A5"/>
    <w:rsid w:val="00CB5C9B"/>
    <w:rsid w:val="00CC2DF3"/>
    <w:rsid w:val="00CE7BC1"/>
    <w:rsid w:val="00D43EA8"/>
    <w:rsid w:val="00D63BFE"/>
    <w:rsid w:val="00DA623E"/>
    <w:rsid w:val="00DC4559"/>
    <w:rsid w:val="00DD75AB"/>
    <w:rsid w:val="00E177DC"/>
    <w:rsid w:val="00E23292"/>
    <w:rsid w:val="00E3715A"/>
    <w:rsid w:val="00E420B4"/>
    <w:rsid w:val="00E713B5"/>
    <w:rsid w:val="00E936EC"/>
    <w:rsid w:val="00EA4F0D"/>
    <w:rsid w:val="00EB4D24"/>
    <w:rsid w:val="00EE6C68"/>
    <w:rsid w:val="00F3647F"/>
    <w:rsid w:val="00F56239"/>
    <w:rsid w:val="00F86236"/>
    <w:rsid w:val="00F9141F"/>
    <w:rsid w:val="00F9267A"/>
    <w:rsid w:val="00F96C58"/>
    <w:rsid w:val="00FA04D3"/>
    <w:rsid w:val="00FA5A12"/>
    <w:rsid w:val="00FE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i/>
      <w:iCs/>
    </w:rPr>
  </w:style>
  <w:style w:type="paragraph" w:styleId="Heading3">
    <w:name w:val="heading 3"/>
    <w:basedOn w:val="Normal"/>
    <w:next w:val="Normal"/>
    <w:qFormat/>
    <w:pPr>
      <w:keepNext/>
      <w:outlineLvl w:val="2"/>
    </w:pPr>
    <w:rPr>
      <w:b/>
      <w:sz w:val="22"/>
    </w:rPr>
  </w:style>
  <w:style w:type="paragraph" w:styleId="Heading9">
    <w:name w:val="heading 9"/>
    <w:basedOn w:val="Normal"/>
    <w:next w:val="Normal"/>
    <w:qFormat/>
    <w:pPr>
      <w:keepNext/>
      <w:jc w:val="center"/>
      <w:outlineLvl w:val="8"/>
    </w:pPr>
    <w:rPr>
      <w:b/>
      <w:bCs/>
      <w:sz w:val="18"/>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character" w:styleId="Hyperlink">
    <w:name w:val="Hyperlink"/>
    <w:rPr>
      <w:color w:val="0000FF"/>
      <w:u w:val="single"/>
    </w:rPr>
  </w:style>
  <w:style w:type="paragraph" w:styleId="NormalWeb">
    <w:name w:val="Normal (Web)"/>
    <w:basedOn w:val="Normal"/>
    <w:semiHidden/>
    <w:pPr>
      <w:spacing w:before="100" w:beforeAutospacing="1" w:after="100" w:afterAutospacing="1"/>
    </w:pPr>
    <w:rPr>
      <w:lang w:val="en-GB"/>
    </w:rPr>
  </w:style>
  <w:style w:type="character" w:styleId="Strong">
    <w:name w:val="Strong"/>
    <w:qFormat/>
    <w:rPr>
      <w:b/>
      <w:bCs/>
    </w:rPr>
  </w:style>
  <w:style w:type="paragraph" w:styleId="BodyText2">
    <w:name w:val="Body Text 2"/>
    <w:basedOn w:val="Normal"/>
    <w:semiHidden/>
    <w:pPr>
      <w:jc w:val="both"/>
    </w:pPr>
    <w:rPr>
      <w:b/>
      <w:bCs/>
      <w:szCs w:val="20"/>
    </w:rPr>
  </w:style>
  <w:style w:type="paragraph" w:styleId="BodyTextIndent">
    <w:name w:val="Body Text Indent"/>
    <w:basedOn w:val="Normal"/>
    <w:semiHidden/>
    <w:pPr>
      <w:ind w:left="2160" w:hanging="2160"/>
      <w:jc w:val="both"/>
    </w:pPr>
  </w:style>
  <w:style w:type="paragraph" w:customStyle="1" w:styleId="bodytext0">
    <w:name w:val="bodytext"/>
    <w:basedOn w:val="Normal"/>
    <w:pPr>
      <w:spacing w:before="100" w:beforeAutospacing="1" w:after="100" w:afterAutospacing="1" w:line="320" w:lineRule="atLeast"/>
    </w:pPr>
    <w:rPr>
      <w:rFonts w:ascii="Verdana" w:eastAsia="Arial Unicode MS" w:hAnsi="Verdana" w:cs="Arial Unicode MS"/>
      <w:color w:val="333333"/>
      <w:sz w:val="18"/>
      <w:szCs w:val="18"/>
    </w:rPr>
  </w:style>
  <w:style w:type="paragraph" w:styleId="BodyTextIndent2">
    <w:name w:val="Body Text Indent 2"/>
    <w:basedOn w:val="Normal"/>
    <w:semiHidden/>
    <w:pPr>
      <w:ind w:left="720"/>
    </w:pPr>
    <w:rPr>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semiHidden/>
    <w:pPr>
      <w:jc w:val="both"/>
    </w:pPr>
    <w:rPr>
      <w:sz w:val="20"/>
    </w:rPr>
  </w:style>
  <w:style w:type="paragraph" w:styleId="BodyTextIndent3">
    <w:name w:val="Body Text Indent 3"/>
    <w:basedOn w:val="Normal"/>
    <w:semiHidden/>
    <w:pPr>
      <w:ind w:left="540"/>
      <w:jc w:val="both"/>
    </w:p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uiPriority w:val="99"/>
    <w:rsid w:val="00B84CEB"/>
    <w:rPr>
      <w:sz w:val="24"/>
      <w:szCs w:val="24"/>
    </w:rPr>
  </w:style>
  <w:style w:type="paragraph" w:styleId="BalloonText">
    <w:name w:val="Balloon Text"/>
    <w:basedOn w:val="Normal"/>
    <w:link w:val="BalloonTextChar"/>
    <w:uiPriority w:val="99"/>
    <w:semiHidden/>
    <w:unhideWhenUsed/>
    <w:rsid w:val="00B84CEB"/>
    <w:rPr>
      <w:rFonts w:ascii="Tahoma" w:hAnsi="Tahoma" w:cs="Tahoma"/>
      <w:sz w:val="16"/>
      <w:szCs w:val="16"/>
    </w:rPr>
  </w:style>
  <w:style w:type="character" w:customStyle="1" w:styleId="BalloonTextChar">
    <w:name w:val="Balloon Text Char"/>
    <w:link w:val="BalloonText"/>
    <w:uiPriority w:val="99"/>
    <w:semiHidden/>
    <w:rsid w:val="00B84CEB"/>
    <w:rPr>
      <w:rFonts w:ascii="Tahoma" w:hAnsi="Tahoma" w:cs="Tahoma"/>
      <w:sz w:val="16"/>
      <w:szCs w:val="16"/>
    </w:rPr>
  </w:style>
  <w:style w:type="character" w:customStyle="1" w:styleId="ListParagraphChar">
    <w:name w:val="List Paragraph Char"/>
    <w:link w:val="ListParagraph"/>
    <w:uiPriority w:val="34"/>
    <w:locked/>
    <w:rsid w:val="000249EB"/>
  </w:style>
  <w:style w:type="paragraph" w:styleId="ListParagraph">
    <w:name w:val="List Paragraph"/>
    <w:basedOn w:val="Normal"/>
    <w:link w:val="ListParagraphChar"/>
    <w:uiPriority w:val="34"/>
    <w:qFormat/>
    <w:rsid w:val="000249EB"/>
    <w:pPr>
      <w:spacing w:line="220" w:lineRule="atLeast"/>
      <w:ind w:left="720"/>
      <w:contextualSpacing/>
    </w:pPr>
    <w:rPr>
      <w:sz w:val="20"/>
      <w:szCs w:val="20"/>
    </w:rPr>
  </w:style>
  <w:style w:type="character" w:customStyle="1" w:styleId="subheadChar">
    <w:name w:val="subhead Char"/>
    <w:link w:val="subhead"/>
    <w:locked/>
    <w:rsid w:val="000249EB"/>
    <w:rPr>
      <w:b/>
      <w:bCs/>
    </w:rPr>
  </w:style>
  <w:style w:type="paragraph" w:customStyle="1" w:styleId="subhead">
    <w:name w:val="subhead"/>
    <w:basedOn w:val="Normal"/>
    <w:link w:val="subheadChar"/>
    <w:rsid w:val="000249EB"/>
    <w:pPr>
      <w:autoSpaceDE w:val="0"/>
      <w:autoSpaceDN w:val="0"/>
      <w:spacing w:before="24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eith.Kurrus@rp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rpsgroup.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6977-411D-43BF-8028-57A8DDA0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Following recent negotiations between the Cambrian Group and The Wellsite Company, Cambrian has agreed, in principal, to acqui</vt:lpstr>
    </vt:vector>
  </TitlesOfParts>
  <Company/>
  <LinksUpToDate>false</LinksUpToDate>
  <CharactersWithSpaces>3040</CharactersWithSpaces>
  <SharedDoc>false</SharedDoc>
  <HLinks>
    <vt:vector size="6" baseType="variant">
      <vt:variant>
        <vt:i4>4390998</vt:i4>
      </vt:variant>
      <vt:variant>
        <vt:i4>3</vt:i4>
      </vt:variant>
      <vt:variant>
        <vt:i4>0</vt:i4>
      </vt:variant>
      <vt:variant>
        <vt:i4>5</vt:i4>
      </vt:variant>
      <vt:variant>
        <vt:lpwstr>http://www.rpsgroup.com/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Following recent negotiations between the Cambrian Group and The Wellsite Company, Cambrian has agreed, in principal, to acqui</dc:title>
  <dc:creator>Peter Fearn</dc:creator>
  <cp:lastModifiedBy>Lisa Kinloch</cp:lastModifiedBy>
  <cp:revision>2</cp:revision>
  <cp:lastPrinted>2013-02-26T14:26:00Z</cp:lastPrinted>
  <dcterms:created xsi:type="dcterms:W3CDTF">2013-12-17T17:19:00Z</dcterms:created>
  <dcterms:modified xsi:type="dcterms:W3CDTF">2013-12-17T17:19:00Z</dcterms:modified>
</cp:coreProperties>
</file>